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C90AC" w14:textId="77777777" w:rsidR="009E2560" w:rsidRPr="009E2560" w:rsidRDefault="009E2560" w:rsidP="009E2560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E2560">
        <w:rPr>
          <w:rFonts w:ascii="Arial" w:eastAsia="Times New Roman" w:hAnsi="Arial" w:cs="Arial"/>
          <w:b/>
          <w:bCs/>
          <w:i/>
          <w:iCs/>
          <w:color w:val="000000"/>
          <w:kern w:val="0"/>
          <w:sz w:val="24"/>
          <w:szCs w:val="24"/>
          <w:lang w:eastAsia="pt-BR"/>
          <w14:ligatures w14:val="none"/>
        </w:rPr>
        <w:t>DECLARAÇÃO REFERENTE AO PLANEJAMENTO DAS LICITAÇÕES</w:t>
      </w:r>
    </w:p>
    <w:p w14:paraId="48B6C0AB" w14:textId="77777777" w:rsidR="009E2560" w:rsidRPr="00DD5870" w:rsidRDefault="009E2560" w:rsidP="009E256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60A4414" w14:textId="5FF0E68A" w:rsidR="009E2560" w:rsidRPr="00DD5870" w:rsidRDefault="009E2560" w:rsidP="009E2560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Eu, </w:t>
      </w:r>
      <w:sdt>
        <w:sdtPr>
          <w:rPr>
            <w:rFonts w:ascii="Arial" w:hAnsi="Arial" w:cs="Arial"/>
            <w:sz w:val="24"/>
            <w:szCs w:val="24"/>
          </w:rPr>
          <w:id w:val="-1089386792"/>
          <w:placeholder>
            <w:docPart w:val="668320F376224EE3B0643069560869F9"/>
          </w:placeholder>
        </w:sdtPr>
        <w:sdtContent>
          <w:r w:rsidR="00DD5870" w:rsidRPr="00FD13D4">
            <w:rPr>
              <w:rFonts w:ascii="Arial" w:eastAsia="Times New Roman" w:hAnsi="Arial" w:cs="Arial"/>
              <w:sz w:val="24"/>
              <w:szCs w:val="24"/>
              <w:lang w:eastAsia="pt-BR"/>
            </w:rPr>
            <w:t>Herminio José Oliveira Mercês</w:t>
          </w:r>
        </w:sdtContent>
      </w:sdt>
      <w:r w:rsidR="00DD5870"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prefeito do município de </w:t>
      </w:r>
      <w:r w:rsidR="00DD5870"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Marcionílio Souza</w:t>
      </w: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/BA, Tomador do Contrato de Repasse nº. </w:t>
      </w:r>
      <w:sdt>
        <w:sdtPr>
          <w:rPr>
            <w:rFonts w:ascii="Arial" w:hAnsi="Arial" w:cs="Arial"/>
            <w:sz w:val="24"/>
            <w:szCs w:val="24"/>
          </w:rPr>
          <w:id w:val="-899511280"/>
          <w:placeholder>
            <w:docPart w:val="BB0D74FFC53142D09A3EB0AED3C2726E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753668681"/>
              <w:placeholder>
                <w:docPart w:val="9B648A00EE524FBCA4782E90C75F5561"/>
              </w:placeholder>
            </w:sdtPr>
            <w:sdtContent>
              <w:r w:rsidR="00DD5870" w:rsidRPr="00DD5870">
                <w:rPr>
                  <w:rFonts w:ascii="Arial" w:hAnsi="Arial" w:cs="Arial"/>
                  <w:sz w:val="24"/>
                  <w:szCs w:val="24"/>
                </w:rPr>
                <w:t>975147/2025</w:t>
              </w:r>
            </w:sdtContent>
          </w:sdt>
        </w:sdtContent>
      </w:sdt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cujo objeto é</w:t>
      </w:r>
      <w:r w:rsidR="00DD5870" w:rsidRPr="00DD5870">
        <w:rPr>
          <w:rFonts w:ascii="Arial" w:hAnsi="Arial" w:cs="Arial"/>
          <w:sz w:val="24"/>
          <w:szCs w:val="24"/>
        </w:rPr>
        <w:t xml:space="preserve"> </w:t>
      </w:r>
      <w:bookmarkStart w:id="0" w:name="_Hlk202947546"/>
      <w:r w:rsidR="00DD5870" w:rsidRPr="00DD5870">
        <w:rPr>
          <w:rFonts w:ascii="Arial" w:hAnsi="Arial" w:cs="Arial"/>
          <w:sz w:val="24"/>
          <w:szCs w:val="24"/>
        </w:rPr>
        <w:t xml:space="preserve">Pavimentação em paralelepípedo nas ruas Lourival Rodrigues e Rua </w:t>
      </w:r>
      <w:proofErr w:type="spellStart"/>
      <w:r w:rsidR="00DD5870" w:rsidRPr="00DD5870">
        <w:rPr>
          <w:rFonts w:ascii="Arial" w:hAnsi="Arial" w:cs="Arial"/>
          <w:sz w:val="24"/>
          <w:szCs w:val="24"/>
        </w:rPr>
        <w:t>Dr</w:t>
      </w:r>
      <w:proofErr w:type="spellEnd"/>
      <w:r w:rsidR="00DD5870" w:rsidRPr="00DD5870">
        <w:rPr>
          <w:rFonts w:ascii="Arial" w:hAnsi="Arial" w:cs="Arial"/>
          <w:sz w:val="24"/>
          <w:szCs w:val="24"/>
        </w:rPr>
        <w:t xml:space="preserve"> Hernandes Medrado no município de Marcionílio Souza - BA</w:t>
      </w:r>
      <w:bookmarkEnd w:id="0"/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executados com recursos da UNIÃO, resultante do</w:t>
      </w:r>
      <w:r w:rsidR="00DD5870" w:rsidRPr="00DD5870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707266977"/>
          <w:placeholder>
            <w:docPart w:val="A8282AC38DCC4F97B5A3B668F7CF41B6"/>
          </w:placeholder>
        </w:sdtPr>
        <w:sdtContent>
          <w:r w:rsidR="00DD5870" w:rsidRPr="00DD5870">
            <w:rPr>
              <w:rFonts w:ascii="Arial" w:hAnsi="Arial" w:cs="Arial"/>
              <w:sz w:val="24"/>
              <w:szCs w:val="24"/>
            </w:rPr>
            <w:t xml:space="preserve">Programa 2319 - Ação 00T1 - Apoio a </w:t>
          </w:r>
          <w:r w:rsidR="00DD5870" w:rsidRPr="00DD5870">
            <w:rPr>
              <w:rFonts w:ascii="Arial" w:hAnsi="Arial" w:cs="Arial"/>
              <w:sz w:val="24"/>
              <w:szCs w:val="24"/>
            </w:rPr>
            <w:t>Política</w:t>
          </w:r>
          <w:r w:rsidR="00DD5870" w:rsidRPr="00DD5870">
            <w:rPr>
              <w:rFonts w:ascii="Arial" w:hAnsi="Arial" w:cs="Arial"/>
              <w:sz w:val="24"/>
              <w:szCs w:val="24"/>
            </w:rPr>
            <w:t xml:space="preserve"> Nacional de Desenvolvimento Urbano Voltado a Implantação e Qualificação </w:t>
          </w:r>
          <w:r w:rsidR="00DD5870" w:rsidRPr="00DD5870">
            <w:rPr>
              <w:rFonts w:ascii="Arial" w:hAnsi="Arial" w:cs="Arial"/>
              <w:sz w:val="24"/>
              <w:szCs w:val="24"/>
            </w:rPr>
            <w:t>Viária</w:t>
          </w:r>
          <w:r w:rsidR="00DD5870" w:rsidRPr="00DD5870">
            <w:rPr>
              <w:rFonts w:ascii="Arial" w:hAnsi="Arial" w:cs="Arial"/>
              <w:sz w:val="24"/>
              <w:szCs w:val="24"/>
            </w:rPr>
            <w:t xml:space="preserve"> – RP2</w:t>
          </w:r>
        </w:sdtContent>
      </w:sdt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declaro que o planejamento das licitações do referido contrato se dará da seguinte forma:</w:t>
      </w:r>
    </w:p>
    <w:p w14:paraId="72E280F7" w14:textId="77777777" w:rsidR="009E2560" w:rsidRPr="00DD5870" w:rsidRDefault="009E2560" w:rsidP="009E256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767A6B6E" w14:textId="68E2B315" w:rsidR="009E2560" w:rsidRPr="00DD5870" w:rsidRDefault="009E2560" w:rsidP="009E2560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▪ Indicamos que as submetas serão licitadas </w:t>
      </w:r>
      <w:sdt>
        <w:sdtPr>
          <w:rPr>
            <w:rFonts w:ascii="Arial" w:hAnsi="Arial" w:cs="Arial"/>
            <w:sz w:val="24"/>
            <w:szCs w:val="24"/>
          </w:rPr>
          <w:id w:val="-1738315579"/>
          <w:placeholder>
            <w:docPart w:val="94B0F6FA06A84CDFA41E4606AB2302F7"/>
          </w:placeholder>
          <w:dropDownList>
            <w:listItem w:value="Escolher um item."/>
            <w:listItem w:displayText="em conjunto" w:value="em conjunto"/>
            <w:listItem w:displayText="separadameente" w:value="separadameente"/>
          </w:dropDownList>
        </w:sdtPr>
        <w:sdtEndPr/>
        <w:sdtContent>
          <w:r w:rsidR="00AD390D" w:rsidRPr="00DD5870">
            <w:rPr>
              <w:rFonts w:ascii="Arial" w:hAnsi="Arial" w:cs="Arial"/>
              <w:sz w:val="24"/>
              <w:szCs w:val="24"/>
            </w:rPr>
            <w:t>em conjunto</w:t>
          </w:r>
        </w:sdtContent>
      </w:sdt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 (</w:t>
      </w:r>
      <w:r w:rsidR="00DD5870" w:rsidRPr="00DD5870">
        <w:rPr>
          <w:rFonts w:ascii="Arial" w:hAnsi="Arial" w:cs="Arial"/>
          <w:sz w:val="24"/>
          <w:szCs w:val="24"/>
        </w:rPr>
        <w:t xml:space="preserve">Pavimentação em paralelepípedo nas ruas Lourival Rodrigues e Rua </w:t>
      </w:r>
      <w:proofErr w:type="spellStart"/>
      <w:r w:rsidR="00DD5870" w:rsidRPr="00DD5870">
        <w:rPr>
          <w:rFonts w:ascii="Arial" w:hAnsi="Arial" w:cs="Arial"/>
          <w:sz w:val="24"/>
          <w:szCs w:val="24"/>
        </w:rPr>
        <w:t>Dr</w:t>
      </w:r>
      <w:proofErr w:type="spellEnd"/>
      <w:r w:rsidR="00DD5870" w:rsidRPr="00DD5870">
        <w:rPr>
          <w:rFonts w:ascii="Arial" w:hAnsi="Arial" w:cs="Arial"/>
          <w:sz w:val="24"/>
          <w:szCs w:val="24"/>
        </w:rPr>
        <w:t xml:space="preserve"> Hernandes Medrado no município de Marcionílio Souza - BA</w:t>
      </w: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);</w:t>
      </w:r>
    </w:p>
    <w:p w14:paraId="517843C9" w14:textId="1A183FC7" w:rsidR="009E2560" w:rsidRPr="00DD5870" w:rsidRDefault="009E2560" w:rsidP="009E2560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▪ O regime de execução adotado será através de </w:t>
      </w:r>
      <w:sdt>
        <w:sdtPr>
          <w:rPr>
            <w:rFonts w:ascii="Arial" w:hAnsi="Arial" w:cs="Arial"/>
            <w:sz w:val="24"/>
            <w:szCs w:val="24"/>
          </w:rPr>
          <w:id w:val="-322355625"/>
          <w:placeholder>
            <w:docPart w:val="E83F9271B7DB4865AE0EEE7D421B6445"/>
          </w:placeholder>
          <w:dropDownList>
            <w:listItem w:value="Escolher um item."/>
            <w:listItem w:displayText="empreitada por preço unitário" w:value="empreitada por preço unitário"/>
            <w:listItem w:displayText="empreitada por preço global" w:value="empreitada por preço global"/>
            <w:listItem w:displayText="empreitada integral" w:value="empreitada integral"/>
            <w:listItem w:displayText="contratação por tarefa" w:value="contratação por tarefa"/>
            <w:listItem w:displayText="contratação integrada" w:value="contratação integrada"/>
            <w:listItem w:displayText="contratação semi-integrada" w:value="contratação semi-integrada"/>
            <w:listItem w:displayText="fornecimento e prestação de serviço associado" w:value="fornecimento e prestação de serviço associado"/>
          </w:dropDownList>
        </w:sdtPr>
        <w:sdtEndPr/>
        <w:sdtContent>
          <w:r w:rsidR="00DD5870" w:rsidRPr="00DD5870">
            <w:rPr>
              <w:rFonts w:ascii="Arial" w:hAnsi="Arial" w:cs="Arial"/>
              <w:sz w:val="24"/>
              <w:szCs w:val="24"/>
            </w:rPr>
            <w:t>empreitada por preço global</w:t>
          </w:r>
        </w:sdtContent>
      </w:sdt>
      <w:r w:rsidR="00AD390D" w:rsidRPr="00DD5870">
        <w:rPr>
          <w:rFonts w:ascii="Arial" w:eastAsia="Times New Roman" w:hAnsi="Arial" w:cs="Arial"/>
          <w:color w:val="808080"/>
          <w:kern w:val="0"/>
          <w:sz w:val="24"/>
          <w:szCs w:val="24"/>
          <w:lang w:eastAsia="pt-BR"/>
          <w14:ligatures w14:val="none"/>
        </w:rPr>
        <w:t>;</w:t>
      </w:r>
    </w:p>
    <w:p w14:paraId="0DCD545C" w14:textId="51864E93" w:rsidR="009E2560" w:rsidRPr="00DD5870" w:rsidRDefault="009E2560" w:rsidP="009E2560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▪ A legislação aplicável é a </w:t>
      </w:r>
      <w:sdt>
        <w:sdtPr>
          <w:rPr>
            <w:rFonts w:ascii="Arial" w:hAnsi="Arial" w:cs="Arial"/>
            <w:sz w:val="24"/>
            <w:szCs w:val="24"/>
          </w:rPr>
          <w:id w:val="-1536417646"/>
          <w:placeholder>
            <w:docPart w:val="DDC476219C844762BEDEB9F50F0709D1"/>
          </w:placeholder>
          <w:dropDownList>
            <w:listItem w:value="Escolher um item."/>
            <w:listItem w:displayText="Lei n° 8.666/1993" w:value="Lei n° 8.666/1993"/>
            <w:listItem w:displayText="Lei n° 14.133/2021" w:value="Lei n° 14.133/2021"/>
          </w:dropDownList>
        </w:sdtPr>
        <w:sdtEndPr/>
        <w:sdtContent>
          <w:r w:rsidR="00AD390D" w:rsidRPr="00DD5870">
            <w:rPr>
              <w:rFonts w:ascii="Arial" w:hAnsi="Arial" w:cs="Arial"/>
              <w:sz w:val="24"/>
              <w:szCs w:val="24"/>
            </w:rPr>
            <w:t>Lei n° 14.133/2021</w:t>
          </w:r>
        </w:sdtContent>
      </w:sdt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1929F4D6" w14:textId="7EDFD163" w:rsidR="009E2560" w:rsidRPr="00DD5870" w:rsidRDefault="009E2560" w:rsidP="009E2560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▪ Pretendemos utilizar a modalidade de contratação Pregão? </w:t>
      </w:r>
      <w:sdt>
        <w:sdtPr>
          <w:rPr>
            <w:rFonts w:ascii="Arial" w:hAnsi="Arial" w:cs="Arial"/>
            <w:sz w:val="24"/>
            <w:szCs w:val="24"/>
          </w:rPr>
          <w:id w:val="1782218731"/>
          <w:placeholder>
            <w:docPart w:val="2243A85F1B2F44548B84FA511374E2AC"/>
          </w:placeholder>
          <w:dropDownList>
            <w:listItem w:value="Escolher um item."/>
            <w:listItem w:displayText="Sim" w:value="Sim"/>
            <w:listItem w:displayText="Não" w:value="Não"/>
          </w:dropDownList>
        </w:sdtPr>
        <w:sdtEndPr/>
        <w:sdtContent>
          <w:r w:rsidR="00AD390D" w:rsidRPr="00DD5870">
            <w:rPr>
              <w:rFonts w:ascii="Arial" w:hAnsi="Arial" w:cs="Arial"/>
              <w:sz w:val="24"/>
              <w:szCs w:val="24"/>
            </w:rPr>
            <w:t>Não</w:t>
          </w:r>
        </w:sdtContent>
      </w:sdt>
      <w:r w:rsidRPr="00DD587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79A27E0B" w14:textId="77777777" w:rsidR="009E2560" w:rsidRPr="009E2560" w:rsidRDefault="009E2560" w:rsidP="009E256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9CA7710" w14:textId="77777777" w:rsidR="009E2560" w:rsidRPr="009E2560" w:rsidRDefault="009E2560" w:rsidP="009E25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E2560">
        <w:rPr>
          <w:rFonts w:ascii="MS Gothic" w:eastAsia="MS Gothic" w:hAnsi="MS Gothic" w:cs="Times New Roman" w:hint="eastAsia"/>
          <w:color w:val="000000"/>
          <w:kern w:val="0"/>
          <w:sz w:val="24"/>
          <w:szCs w:val="24"/>
          <w:lang w:eastAsia="pt-BR"/>
          <w14:ligatures w14:val="none"/>
        </w:rPr>
        <w:t>☐</w:t>
      </w:r>
      <w:r w:rsidRPr="009E256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ab/>
      </w:r>
      <w:r w:rsidRPr="009E2560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Declaramos que o objeto a ser licitado pode ser enquadrado como serviços comum de engenharia e, por isso, é possível utilizar a modalidade Pregão, tudo conforme a Lei nº 14.133/2021.</w:t>
      </w:r>
    </w:p>
    <w:p w14:paraId="17467F73" w14:textId="77777777" w:rsidR="009E2560" w:rsidRPr="009E2560" w:rsidRDefault="009E2560" w:rsidP="009E256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06942211" w14:textId="77777777" w:rsidR="009E2560" w:rsidRPr="009E2560" w:rsidRDefault="009E2560" w:rsidP="009E25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E256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▪ Pretendemos que o orçamento tenha caráter sigiloso.</w:t>
      </w:r>
    </w:p>
    <w:p w14:paraId="7BEB9DFE" w14:textId="77777777" w:rsidR="009E2560" w:rsidRPr="009E2560" w:rsidRDefault="009E2560" w:rsidP="009E256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91925D7" w14:textId="77777777" w:rsidR="009E2560" w:rsidRPr="009E2560" w:rsidRDefault="009E2560" w:rsidP="009E256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E2560">
        <w:rPr>
          <w:rFonts w:ascii="MS Gothic" w:eastAsia="MS Gothic" w:hAnsi="MS Gothic" w:cs="Times New Roman" w:hint="eastAsia"/>
          <w:color w:val="000000"/>
          <w:kern w:val="0"/>
          <w:sz w:val="24"/>
          <w:szCs w:val="24"/>
          <w:lang w:eastAsia="pt-BR"/>
          <w14:ligatures w14:val="none"/>
        </w:rPr>
        <w:t>☐</w:t>
      </w:r>
      <w:r w:rsidRPr="009E256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ab/>
      </w:r>
      <w:r w:rsidRPr="009E2560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Declaramos ter ciência que, para CR vinculados aos exercícios financeiros a partir de 2018, é vedada a apresentação de Projeto de Engenharia com orçamento sigiloso, pois os valores dos itens da Planilha Orçamentária devem ser registrados no </w:t>
      </w:r>
      <w:proofErr w:type="spellStart"/>
      <w:r w:rsidRPr="009E2560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Transferegov</w:t>
      </w:r>
      <w:proofErr w:type="spellEnd"/>
      <w:r w:rsidRPr="009E2560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, que não prevê o sigilo da referida Planilha.</w:t>
      </w:r>
    </w:p>
    <w:p w14:paraId="74CD79A7" w14:textId="77777777" w:rsidR="009E2560" w:rsidRDefault="009E2560" w:rsidP="009E2560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E2560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  <w:r w:rsidRPr="009E2560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  <w:r w:rsidRPr="009E2560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</w:p>
    <w:p w14:paraId="049801D9" w14:textId="77777777" w:rsidR="00AD390D" w:rsidRDefault="00AD390D" w:rsidP="009E2560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4510FC2E" w14:textId="77777777" w:rsidR="00AD390D" w:rsidRPr="009E2560" w:rsidRDefault="00AD390D" w:rsidP="009E2560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09C0DFA0" w14:textId="77777777" w:rsidR="009E2560" w:rsidRPr="009E2560" w:rsidRDefault="009E2560" w:rsidP="009E256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9E256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______________________________________</w:t>
      </w:r>
    </w:p>
    <w:p w14:paraId="2A419F7A" w14:textId="77777777" w:rsidR="00DD5870" w:rsidRDefault="00DD5870" w:rsidP="009E2560">
      <w:pPr>
        <w:spacing w:after="0" w:line="24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sdt>
        <w:sdtPr>
          <w:rPr>
            <w:rFonts w:ascii="Arial" w:hAnsi="Arial" w:cs="Arial"/>
            <w:sz w:val="24"/>
            <w:szCs w:val="24"/>
          </w:rPr>
          <w:id w:val="-57950492"/>
          <w:placeholder>
            <w:docPart w:val="4B2789B2F10740AB837547406FAED9EB"/>
          </w:placeholder>
        </w:sdtPr>
        <w:sdtContent>
          <w:r w:rsidRPr="00FD13D4">
            <w:rPr>
              <w:rFonts w:ascii="Arial" w:eastAsia="Times New Roman" w:hAnsi="Arial" w:cs="Arial"/>
              <w:sz w:val="24"/>
              <w:szCs w:val="24"/>
              <w:lang w:eastAsia="pt-BR"/>
            </w:rPr>
            <w:t>Herminio José Oliveira Mercês</w:t>
          </w:r>
        </w:sdtContent>
      </w:sdt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59B0164B" w14:textId="6E5ABE40" w:rsidR="009E2560" w:rsidRPr="009E2560" w:rsidRDefault="00AD390D" w:rsidP="009E256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Prefeito Municipal</w:t>
      </w:r>
    </w:p>
    <w:p w14:paraId="141E3BE9" w14:textId="77777777" w:rsidR="001A77E9" w:rsidRDefault="001A77E9"/>
    <w:sectPr w:rsidR="001A77E9" w:rsidSect="00975AF0">
      <w:headerReference w:type="default" r:id="rId6"/>
      <w:footerReference w:type="default" r:id="rId7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8AFD" w14:textId="77777777" w:rsidR="00975AF0" w:rsidRDefault="00975AF0" w:rsidP="00975AF0">
      <w:pPr>
        <w:spacing w:after="0" w:line="240" w:lineRule="auto"/>
      </w:pPr>
      <w:r>
        <w:separator/>
      </w:r>
    </w:p>
  </w:endnote>
  <w:endnote w:type="continuationSeparator" w:id="0">
    <w:p w14:paraId="209CFC55" w14:textId="77777777" w:rsidR="00975AF0" w:rsidRDefault="00975AF0" w:rsidP="00975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3B3C" w14:textId="77777777" w:rsidR="00DD5870" w:rsidRPr="004329C5" w:rsidRDefault="00DD5870" w:rsidP="00DD5870">
    <w:pPr>
      <w:spacing w:before="20" w:line="240" w:lineRule="auto"/>
      <w:ind w:left="20"/>
      <w:jc w:val="center"/>
      <w:rPr>
        <w:rFonts w:ascii="Arial MT" w:hAnsi="Arial MT" w:cs="Arial"/>
        <w:sz w:val="20"/>
        <w:szCs w:val="20"/>
      </w:rPr>
    </w:pPr>
    <w:r w:rsidRPr="004329C5">
      <w:rPr>
        <w:rFonts w:ascii="Arial MT" w:hAnsi="Arial MT" w:cs="Arial"/>
        <w:sz w:val="20"/>
        <w:szCs w:val="20"/>
      </w:rPr>
      <w:t>End.: Rua Neném Miranda, n° 78, Centro, Marcionílio Souza, CEP: 46.780-000.</w:t>
    </w:r>
  </w:p>
  <w:p w14:paraId="22BF32B5" w14:textId="77777777" w:rsidR="00DD5870" w:rsidRPr="004329C5" w:rsidRDefault="00DD5870" w:rsidP="00DD5870">
    <w:pPr>
      <w:spacing w:before="20" w:line="240" w:lineRule="auto"/>
      <w:ind w:left="20"/>
      <w:jc w:val="center"/>
      <w:rPr>
        <w:rFonts w:ascii="Arial MT" w:hAnsi="Arial MT" w:cs="Arial"/>
        <w:sz w:val="20"/>
        <w:szCs w:val="20"/>
      </w:rPr>
    </w:pPr>
    <w:r w:rsidRPr="004329C5">
      <w:rPr>
        <w:rFonts w:ascii="Arial MT" w:hAnsi="Arial MT" w:cs="Arial"/>
        <w:sz w:val="20"/>
        <w:szCs w:val="20"/>
      </w:rPr>
      <w:t>Tel.: (75) 3340-2120</w:t>
    </w:r>
  </w:p>
  <w:p w14:paraId="0FE00E27" w14:textId="77777777" w:rsidR="00DD5870" w:rsidRDefault="00DD587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5D75" w14:textId="77777777" w:rsidR="00975AF0" w:rsidRDefault="00975AF0" w:rsidP="00975AF0">
      <w:pPr>
        <w:spacing w:after="0" w:line="240" w:lineRule="auto"/>
      </w:pPr>
      <w:r>
        <w:separator/>
      </w:r>
    </w:p>
  </w:footnote>
  <w:footnote w:type="continuationSeparator" w:id="0">
    <w:p w14:paraId="51FA3A67" w14:textId="77777777" w:rsidR="00975AF0" w:rsidRDefault="00975AF0" w:rsidP="00975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869BD" w14:textId="270CC160" w:rsidR="00DD5870" w:rsidRDefault="00DD5870" w:rsidP="00DD5870">
    <w:pPr>
      <w:pStyle w:val="Corpodetexto"/>
      <w:spacing w:line="14" w:lineRule="auto"/>
      <w:rPr>
        <w:sz w:val="20"/>
      </w:rPr>
    </w:pPr>
    <w:bookmarkStart w:id="1" w:name="_Hlk202944369"/>
    <w:bookmarkStart w:id="2" w:name="_Hlk202944370"/>
    <w:r>
      <w:rPr>
        <w:noProof/>
        <w:sz w:val="20"/>
      </w:rPr>
      <w:drawing>
        <wp:anchor distT="0" distB="0" distL="0" distR="0" simplePos="0" relativeHeight="251664384" behindDoc="1" locked="0" layoutInCell="1" allowOverlap="1" wp14:anchorId="7700E26C" wp14:editId="664E6F5C">
          <wp:simplePos x="0" y="0"/>
          <wp:positionH relativeFrom="page">
            <wp:posOffset>813435</wp:posOffset>
          </wp:positionH>
          <wp:positionV relativeFrom="page">
            <wp:posOffset>476885</wp:posOffset>
          </wp:positionV>
          <wp:extent cx="545474" cy="51999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74" cy="5199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8BD52C6" wp14:editId="721D4AF8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E82635" w14:textId="77777777" w:rsidR="00DD5870" w:rsidRDefault="00DD5870" w:rsidP="00DD5870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BD52C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7AE82635" w14:textId="77777777" w:rsidR="00DD5870" w:rsidRDefault="00DD5870" w:rsidP="00DD5870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8D21283" wp14:editId="5E1D26B2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BD154E" w14:textId="77777777" w:rsidR="00DD5870" w:rsidRPr="00AA3701" w:rsidRDefault="00DD5870" w:rsidP="00DD5870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D21283" id="_x0000_s1027" type="#_x0000_t202" style="position:absolute;margin-left:118.5pt;margin-top:71.25pt;width:229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49BD154E" w14:textId="77777777" w:rsidR="00DD5870" w:rsidRPr="00AA3701" w:rsidRDefault="00DD5870" w:rsidP="00DD5870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F626537" wp14:editId="1CD1ADB3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4D8510" w14:textId="77777777" w:rsidR="00DD5870" w:rsidRDefault="00DD5870" w:rsidP="00DD587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626537" id="Textbox 4" o:spid="_x0000_s1028" type="#_x0000_t202" style="position:absolute;margin-left:118.7pt;margin-top:89pt;width:119.05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414D8510" w14:textId="77777777" w:rsidR="00DD5870" w:rsidRDefault="00DD5870" w:rsidP="00DD5870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30160C7" wp14:editId="56EA8756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7A3AF6" w14:textId="77777777" w:rsidR="00DD5870" w:rsidRDefault="00DD5870" w:rsidP="00DD587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160C7" id="Textbox 2" o:spid="_x0000_s1029" type="#_x0000_t202" style="position:absolute;margin-left:117.9pt;margin-top:32.15pt;width:87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6D7A3AF6" w14:textId="77777777" w:rsidR="00DD5870" w:rsidRDefault="00DD5870" w:rsidP="00DD5870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  <w:bookmarkEnd w:id="2"/>
  </w:p>
  <w:p w14:paraId="34D354EB" w14:textId="0400A028" w:rsidR="00975AF0" w:rsidRPr="00DD5870" w:rsidRDefault="00975AF0" w:rsidP="00DD587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560"/>
    <w:rsid w:val="000547DF"/>
    <w:rsid w:val="00071A88"/>
    <w:rsid w:val="00075A61"/>
    <w:rsid w:val="001A77E9"/>
    <w:rsid w:val="0032109F"/>
    <w:rsid w:val="003E4D86"/>
    <w:rsid w:val="00564535"/>
    <w:rsid w:val="00763A03"/>
    <w:rsid w:val="00805389"/>
    <w:rsid w:val="0093638F"/>
    <w:rsid w:val="00954848"/>
    <w:rsid w:val="00975AF0"/>
    <w:rsid w:val="009E2560"/>
    <w:rsid w:val="009E7FDA"/>
    <w:rsid w:val="00AD390D"/>
    <w:rsid w:val="00B46E7D"/>
    <w:rsid w:val="00C02CF6"/>
    <w:rsid w:val="00DB382D"/>
    <w:rsid w:val="00DD5870"/>
    <w:rsid w:val="00DF7459"/>
    <w:rsid w:val="00FC5A64"/>
    <w:rsid w:val="00FD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C77759"/>
  <w15:chartTrackingRefBased/>
  <w15:docId w15:val="{501FC9EE-A4E2-43EC-8BA6-4C6B317A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E2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E2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E25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E2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E25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E25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E25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E25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E25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E25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E25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E25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E256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E2560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E25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E256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E25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E25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E25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E2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E25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E2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E2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E256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E256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E2560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E25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E2560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E2560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975A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75AF0"/>
  </w:style>
  <w:style w:type="paragraph" w:styleId="Rodap">
    <w:name w:val="footer"/>
    <w:basedOn w:val="Normal"/>
    <w:link w:val="RodapChar"/>
    <w:uiPriority w:val="99"/>
    <w:unhideWhenUsed/>
    <w:rsid w:val="00975A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75AF0"/>
  </w:style>
  <w:style w:type="paragraph" w:styleId="Corpodetexto">
    <w:name w:val="Body Text"/>
    <w:basedOn w:val="Normal"/>
    <w:link w:val="CorpodetextoChar"/>
    <w:uiPriority w:val="1"/>
    <w:qFormat/>
    <w:rsid w:val="00DD587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DD5870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B0F6FA06A84CDFA41E4606AB2302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31FC428-70B1-4110-8211-F23286B49D68}"/>
      </w:docPartPr>
      <w:docPartBody>
        <w:p w:rsidR="00E60BAF" w:rsidRDefault="00E60BAF" w:rsidP="00E60BAF">
          <w:pPr>
            <w:pStyle w:val="94B0F6FA06A84CDFA41E4606AB2302F7"/>
          </w:pPr>
          <w:r w:rsidRPr="00A323EF">
            <w:rPr>
              <w:rStyle w:val="TextodoEspaoReservado"/>
            </w:rPr>
            <w:t>Escolher um item.</w:t>
          </w:r>
        </w:p>
      </w:docPartBody>
    </w:docPart>
    <w:docPart>
      <w:docPartPr>
        <w:name w:val="E83F9271B7DB4865AE0EEE7D421B64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1F54F7-ABDC-4BC9-AB57-BE67F3E868EE}"/>
      </w:docPartPr>
      <w:docPartBody>
        <w:p w:rsidR="00E60BAF" w:rsidRDefault="00E60BAF" w:rsidP="00E60BAF">
          <w:pPr>
            <w:pStyle w:val="E83F9271B7DB4865AE0EEE7D421B6445"/>
          </w:pPr>
          <w:r w:rsidRPr="00A323EF">
            <w:rPr>
              <w:rStyle w:val="TextodoEspaoReservado"/>
            </w:rPr>
            <w:t>Escolher um item.</w:t>
          </w:r>
        </w:p>
      </w:docPartBody>
    </w:docPart>
    <w:docPart>
      <w:docPartPr>
        <w:name w:val="DDC476219C844762BEDEB9F50F0709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5EC0AA-8DEF-42D2-A88E-9E9046F5F3D2}"/>
      </w:docPartPr>
      <w:docPartBody>
        <w:p w:rsidR="00E60BAF" w:rsidRDefault="00E60BAF" w:rsidP="00E60BAF">
          <w:pPr>
            <w:pStyle w:val="DDC476219C844762BEDEB9F50F0709D1"/>
          </w:pPr>
          <w:r w:rsidRPr="00A323EF">
            <w:rPr>
              <w:rStyle w:val="TextodoEspaoReservado"/>
            </w:rPr>
            <w:t>Escolher um item.</w:t>
          </w:r>
        </w:p>
      </w:docPartBody>
    </w:docPart>
    <w:docPart>
      <w:docPartPr>
        <w:name w:val="2243A85F1B2F44548B84FA511374E2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2D0324-299F-4CFD-BB30-758174E25A4C}"/>
      </w:docPartPr>
      <w:docPartBody>
        <w:p w:rsidR="00E60BAF" w:rsidRDefault="00E60BAF" w:rsidP="00E60BAF">
          <w:pPr>
            <w:pStyle w:val="2243A85F1B2F44548B84FA511374E2AC"/>
          </w:pPr>
          <w:r w:rsidRPr="00A323EF">
            <w:rPr>
              <w:rStyle w:val="TextodoEspaoReservado"/>
            </w:rPr>
            <w:t>Escolher um item.</w:t>
          </w:r>
        </w:p>
      </w:docPartBody>
    </w:docPart>
    <w:docPart>
      <w:docPartPr>
        <w:name w:val="BB0D74FFC53142D09A3EB0AED3C272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3DBDD1-87C1-4491-A632-DCE5515CF9F9}"/>
      </w:docPartPr>
      <w:docPartBody>
        <w:p w:rsidR="00E60BAF" w:rsidRDefault="00E60BAF" w:rsidP="00E60BAF">
          <w:pPr>
            <w:pStyle w:val="BB0D74FFC53142D09A3EB0AED3C2726E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68320F376224EE3B0643069560869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0E5065-3C26-4F5F-BC71-BFE91B30E39D}"/>
      </w:docPartPr>
      <w:docPartBody>
        <w:p w:rsidR="00711A99" w:rsidRDefault="00711A99" w:rsidP="00711A99">
          <w:pPr>
            <w:pStyle w:val="668320F376224EE3B0643069560869F9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B2789B2F10740AB837547406FAED9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E187F8-7CEA-470E-8532-9D35A1FDAE41}"/>
      </w:docPartPr>
      <w:docPartBody>
        <w:p w:rsidR="00711A99" w:rsidRDefault="00711A99" w:rsidP="00711A99">
          <w:pPr>
            <w:pStyle w:val="4B2789B2F10740AB837547406FAED9EB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B648A00EE524FBCA4782E90C75F55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136799-01C6-453E-BC2E-C23C5477A84D}"/>
      </w:docPartPr>
      <w:docPartBody>
        <w:p w:rsidR="00711A99" w:rsidRDefault="00711A99" w:rsidP="00711A99">
          <w:pPr>
            <w:pStyle w:val="9B648A00EE524FBCA4782E90C75F5561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8282AC38DCC4F97B5A3B668F7CF41B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45AD8A-4E0A-45FF-8EF1-80743D7F847A}"/>
      </w:docPartPr>
      <w:docPartBody>
        <w:p w:rsidR="00711A99" w:rsidRDefault="00711A99" w:rsidP="00711A99">
          <w:pPr>
            <w:pStyle w:val="A8282AC38DCC4F97B5A3B668F7CF41B6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BAF"/>
    <w:rsid w:val="000547DF"/>
    <w:rsid w:val="003E4D86"/>
    <w:rsid w:val="00711A99"/>
    <w:rsid w:val="0093638F"/>
    <w:rsid w:val="00954848"/>
    <w:rsid w:val="009A0D19"/>
    <w:rsid w:val="00E6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11A99"/>
    <w:rPr>
      <w:color w:val="808080"/>
    </w:rPr>
  </w:style>
  <w:style w:type="paragraph" w:customStyle="1" w:styleId="94B0F6FA06A84CDFA41E4606AB2302F7">
    <w:name w:val="94B0F6FA06A84CDFA41E4606AB2302F7"/>
    <w:rsid w:val="00E60BAF"/>
  </w:style>
  <w:style w:type="paragraph" w:customStyle="1" w:styleId="E83F9271B7DB4865AE0EEE7D421B6445">
    <w:name w:val="E83F9271B7DB4865AE0EEE7D421B6445"/>
    <w:rsid w:val="00E60BAF"/>
  </w:style>
  <w:style w:type="paragraph" w:customStyle="1" w:styleId="DDC476219C844762BEDEB9F50F0709D1">
    <w:name w:val="DDC476219C844762BEDEB9F50F0709D1"/>
    <w:rsid w:val="00E60BAF"/>
  </w:style>
  <w:style w:type="paragraph" w:customStyle="1" w:styleId="2243A85F1B2F44548B84FA511374E2AC">
    <w:name w:val="2243A85F1B2F44548B84FA511374E2AC"/>
    <w:rsid w:val="00E60BAF"/>
  </w:style>
  <w:style w:type="paragraph" w:customStyle="1" w:styleId="BB0D74FFC53142D09A3EB0AED3C2726E">
    <w:name w:val="BB0D74FFC53142D09A3EB0AED3C2726E"/>
    <w:rsid w:val="00E60BAF"/>
  </w:style>
  <w:style w:type="paragraph" w:customStyle="1" w:styleId="6B90B3E013DB4C7E9ECB1927CB6EE1E7">
    <w:name w:val="6B90B3E013DB4C7E9ECB1927CB6EE1E7"/>
    <w:rsid w:val="009A0D19"/>
  </w:style>
  <w:style w:type="paragraph" w:customStyle="1" w:styleId="668320F376224EE3B0643069560869F9">
    <w:name w:val="668320F376224EE3B0643069560869F9"/>
    <w:rsid w:val="00711A99"/>
  </w:style>
  <w:style w:type="paragraph" w:customStyle="1" w:styleId="4B2789B2F10740AB837547406FAED9EB">
    <w:name w:val="4B2789B2F10740AB837547406FAED9EB"/>
    <w:rsid w:val="00711A99"/>
  </w:style>
  <w:style w:type="paragraph" w:customStyle="1" w:styleId="9B648A00EE524FBCA4782E90C75F5561">
    <w:name w:val="9B648A00EE524FBCA4782E90C75F5561"/>
    <w:rsid w:val="00711A99"/>
  </w:style>
  <w:style w:type="paragraph" w:customStyle="1" w:styleId="A8282AC38DCC4F97B5A3B668F7CF41B6">
    <w:name w:val="A8282AC38DCC4F97B5A3B668F7CF41B6"/>
    <w:rsid w:val="00711A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Pinto Dias</dc:creator>
  <cp:keywords/>
  <dc:description/>
  <cp:lastModifiedBy>Matheus Nascimento dos Santos</cp:lastModifiedBy>
  <cp:revision>7</cp:revision>
  <cp:lastPrinted>2025-02-17T12:27:00Z</cp:lastPrinted>
  <dcterms:created xsi:type="dcterms:W3CDTF">2025-01-29T18:55:00Z</dcterms:created>
  <dcterms:modified xsi:type="dcterms:W3CDTF">2025-07-09T12:59:00Z</dcterms:modified>
</cp:coreProperties>
</file>